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8BB" w:rsidRPr="00C17970" w:rsidRDefault="00E908BB" w:rsidP="00E908BB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  <w:lang w:bidi="ar-EG"/>
        </w:rPr>
      </w:pPr>
      <w:r w:rsidRPr="00C17970">
        <w:rPr>
          <w:rFonts w:asciiTheme="majorBidi" w:hAnsiTheme="majorBidi" w:cstheme="majorBidi"/>
          <w:b/>
          <w:bCs/>
          <w:sz w:val="28"/>
          <w:szCs w:val="28"/>
          <w:rtl/>
          <w:lang w:bidi="ar-EG"/>
        </w:rPr>
        <w:t>نموذج (8): قائمة مراجعة أعمال الكنترول</w:t>
      </w:r>
    </w:p>
    <w:p w:rsidR="00E908BB" w:rsidRPr="00C17970" w:rsidRDefault="00E908BB" w:rsidP="00E908BB">
      <w:pPr>
        <w:rPr>
          <w:rFonts w:asciiTheme="majorBidi" w:hAnsiTheme="majorBidi" w:cstheme="majorBidi"/>
          <w:b/>
          <w:bCs/>
          <w:sz w:val="28"/>
          <w:szCs w:val="28"/>
          <w:rtl/>
          <w:lang w:bidi="ar-EG"/>
        </w:rPr>
      </w:pPr>
      <w:r w:rsidRPr="00C17970">
        <w:rPr>
          <w:rFonts w:asciiTheme="majorBidi" w:hAnsiTheme="majorBidi" w:cstheme="majorBidi"/>
          <w:b/>
          <w:bCs/>
          <w:sz w:val="28"/>
          <w:szCs w:val="28"/>
          <w:rtl/>
          <w:lang w:bidi="ar-EG"/>
        </w:rPr>
        <w:t xml:space="preserve"> اسم المؤسسة ......  الجامعة/الأكاديمية ................ الكنترول ...........................</w:t>
      </w:r>
    </w:p>
    <w:tbl>
      <w:tblPr>
        <w:bidiVisual/>
        <w:tblW w:w="100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3"/>
        <w:gridCol w:w="566"/>
        <w:gridCol w:w="5436"/>
        <w:gridCol w:w="1040"/>
        <w:gridCol w:w="843"/>
        <w:gridCol w:w="886"/>
      </w:tblGrid>
      <w:tr w:rsidR="00E908BB" w:rsidRPr="00C17970" w:rsidTr="00A579FE">
        <w:trPr>
          <w:trHeight w:val="1402"/>
          <w:jc w:val="center"/>
        </w:trPr>
        <w:tc>
          <w:tcPr>
            <w:tcW w:w="1254" w:type="dxa"/>
            <w:vAlign w:val="center"/>
          </w:tcPr>
          <w:p w:rsidR="00E908BB" w:rsidRPr="00C17970" w:rsidRDefault="00E908BB" w:rsidP="00A579FE">
            <w:pPr>
              <w:spacing w:line="360" w:lineRule="exact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مجالات التقييم</w:t>
            </w:r>
          </w:p>
        </w:tc>
        <w:tc>
          <w:tcPr>
            <w:tcW w:w="566" w:type="dxa"/>
            <w:vAlign w:val="center"/>
          </w:tcPr>
          <w:p w:rsidR="00E908BB" w:rsidRPr="00C17970" w:rsidRDefault="00E908BB" w:rsidP="00A579FE">
            <w:pPr>
              <w:spacing w:line="360" w:lineRule="exact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م</w:t>
            </w:r>
          </w:p>
        </w:tc>
        <w:tc>
          <w:tcPr>
            <w:tcW w:w="5453" w:type="dxa"/>
            <w:vAlign w:val="center"/>
          </w:tcPr>
          <w:p w:rsidR="00E908BB" w:rsidRPr="00C17970" w:rsidRDefault="00E908BB" w:rsidP="00A579FE">
            <w:pPr>
              <w:spacing w:line="360" w:lineRule="exact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المؤشرات</w:t>
            </w:r>
          </w:p>
        </w:tc>
        <w:tc>
          <w:tcPr>
            <w:tcW w:w="1041" w:type="dxa"/>
            <w:vAlign w:val="center"/>
          </w:tcPr>
          <w:p w:rsidR="00E908BB" w:rsidRPr="00C17970" w:rsidRDefault="00E908BB" w:rsidP="00A579F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(أ)</w:t>
            </w:r>
          </w:p>
          <w:p w:rsidR="00E908BB" w:rsidRPr="00C17970" w:rsidRDefault="00E908BB" w:rsidP="00A579F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مستوفٍ</w:t>
            </w:r>
          </w:p>
        </w:tc>
        <w:tc>
          <w:tcPr>
            <w:tcW w:w="844" w:type="dxa"/>
            <w:vAlign w:val="center"/>
          </w:tcPr>
          <w:p w:rsidR="00E908BB" w:rsidRPr="00C17970" w:rsidRDefault="00E908BB" w:rsidP="00A579F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(ب)</w:t>
            </w:r>
          </w:p>
          <w:p w:rsidR="00E908BB" w:rsidRPr="00C17970" w:rsidRDefault="00E908BB" w:rsidP="00A579F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إلي حدا ما</w:t>
            </w:r>
          </w:p>
        </w:tc>
        <w:tc>
          <w:tcPr>
            <w:tcW w:w="866" w:type="dxa"/>
            <w:vAlign w:val="center"/>
          </w:tcPr>
          <w:p w:rsidR="00E908BB" w:rsidRPr="00C17970" w:rsidRDefault="00E908BB" w:rsidP="00A579F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(ج)</w:t>
            </w:r>
          </w:p>
          <w:p w:rsidR="00E908BB" w:rsidRPr="00C17970" w:rsidRDefault="00E908BB" w:rsidP="00A579F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غير مستوفٍ</w:t>
            </w:r>
          </w:p>
        </w:tc>
      </w:tr>
      <w:tr w:rsidR="00E908BB" w:rsidRPr="00C17970" w:rsidTr="00A579FE">
        <w:trPr>
          <w:trHeight w:val="485"/>
          <w:jc w:val="center"/>
        </w:trPr>
        <w:tc>
          <w:tcPr>
            <w:tcW w:w="1254" w:type="dxa"/>
            <w:vMerge w:val="restart"/>
          </w:tcPr>
          <w:p w:rsidR="00E908BB" w:rsidRPr="00C17970" w:rsidRDefault="00E908BB" w:rsidP="00A579FE">
            <w:pPr>
              <w:spacing w:line="360" w:lineRule="exact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  <w:p w:rsidR="00E908BB" w:rsidRPr="00C17970" w:rsidRDefault="00E908BB" w:rsidP="00A579FE">
            <w:pPr>
              <w:spacing w:line="360" w:lineRule="exact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التجهيزات والأمن والسلامة</w:t>
            </w:r>
          </w:p>
        </w:tc>
        <w:tc>
          <w:tcPr>
            <w:tcW w:w="566" w:type="dxa"/>
          </w:tcPr>
          <w:p w:rsidR="00E908BB" w:rsidRPr="00C17970" w:rsidRDefault="00E908BB" w:rsidP="00A579FE">
            <w:pPr>
              <w:spacing w:line="360" w:lineRule="exact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1</w:t>
            </w:r>
          </w:p>
        </w:tc>
        <w:tc>
          <w:tcPr>
            <w:tcW w:w="5453" w:type="dxa"/>
          </w:tcPr>
          <w:p w:rsidR="00E908BB" w:rsidRPr="00C17970" w:rsidRDefault="00E908BB" w:rsidP="00A579FE">
            <w:pPr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وجود الكنترول فى مكان امن. </w:t>
            </w:r>
            <w:r w:rsidRPr="00C17970">
              <w:rPr>
                <w:rFonts w:asciiTheme="majorBidi" w:hAnsiTheme="majorBidi" w:cstheme="majorBidi"/>
                <w:sz w:val="28"/>
                <w:szCs w:val="28"/>
                <w:vertAlign w:val="superscript"/>
                <w:rtl/>
                <w:lang w:bidi="ar-EG"/>
              </w:rPr>
              <w:t>1</w:t>
            </w: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.</w:t>
            </w:r>
          </w:p>
        </w:tc>
        <w:tc>
          <w:tcPr>
            <w:tcW w:w="1041" w:type="dxa"/>
          </w:tcPr>
          <w:p w:rsidR="00E908BB" w:rsidRPr="002E56D6" w:rsidRDefault="00E908BB" w:rsidP="002E56D6">
            <w:pPr>
              <w:spacing w:line="360" w:lineRule="exact"/>
              <w:ind w:left="360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844" w:type="dxa"/>
          </w:tcPr>
          <w:p w:rsidR="00E908BB" w:rsidRPr="00C17970" w:rsidRDefault="00E908BB" w:rsidP="00A579FE">
            <w:pPr>
              <w:spacing w:line="360" w:lineRule="exact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866" w:type="dxa"/>
          </w:tcPr>
          <w:p w:rsidR="00E908BB" w:rsidRPr="00C17970" w:rsidRDefault="00E908BB" w:rsidP="00A579FE">
            <w:pPr>
              <w:spacing w:line="360" w:lineRule="exact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</w:tr>
      <w:tr w:rsidR="00E908BB" w:rsidRPr="00C17970" w:rsidTr="00A579FE">
        <w:trPr>
          <w:trHeight w:val="542"/>
          <w:jc w:val="center"/>
        </w:trPr>
        <w:tc>
          <w:tcPr>
            <w:tcW w:w="1254" w:type="dxa"/>
            <w:vMerge/>
          </w:tcPr>
          <w:p w:rsidR="00E908BB" w:rsidRPr="00C17970" w:rsidRDefault="00E908BB" w:rsidP="00A579FE">
            <w:pPr>
              <w:spacing w:line="360" w:lineRule="exact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566" w:type="dxa"/>
          </w:tcPr>
          <w:p w:rsidR="00E908BB" w:rsidRPr="00C17970" w:rsidRDefault="00E908BB" w:rsidP="00A579FE">
            <w:pPr>
              <w:spacing w:line="360" w:lineRule="exact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2</w:t>
            </w:r>
          </w:p>
        </w:tc>
        <w:tc>
          <w:tcPr>
            <w:tcW w:w="5453" w:type="dxa"/>
          </w:tcPr>
          <w:p w:rsidR="00E908BB" w:rsidRPr="00C17970" w:rsidRDefault="00E908BB" w:rsidP="00A579FE">
            <w:pPr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مجهز بمتطلبات مكافحة/ وقاية من الحريق </w:t>
            </w:r>
            <w:r w:rsidRPr="00C17970">
              <w:rPr>
                <w:rFonts w:asciiTheme="majorBidi" w:hAnsiTheme="majorBidi" w:cstheme="majorBidi"/>
                <w:sz w:val="28"/>
                <w:szCs w:val="28"/>
                <w:vertAlign w:val="superscript"/>
                <w:rtl/>
                <w:lang w:bidi="ar-EG"/>
              </w:rPr>
              <w:t>2</w:t>
            </w: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.</w:t>
            </w:r>
          </w:p>
        </w:tc>
        <w:tc>
          <w:tcPr>
            <w:tcW w:w="1041" w:type="dxa"/>
          </w:tcPr>
          <w:p w:rsidR="00E908BB" w:rsidRPr="002E56D6" w:rsidRDefault="00E908BB" w:rsidP="002E56D6">
            <w:pPr>
              <w:spacing w:line="360" w:lineRule="exact"/>
              <w:ind w:left="360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844" w:type="dxa"/>
          </w:tcPr>
          <w:p w:rsidR="00E908BB" w:rsidRPr="00C17970" w:rsidRDefault="00E908BB" w:rsidP="00A579FE">
            <w:pPr>
              <w:spacing w:line="360" w:lineRule="exact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866" w:type="dxa"/>
          </w:tcPr>
          <w:p w:rsidR="00E908BB" w:rsidRPr="00C17970" w:rsidRDefault="00E908BB" w:rsidP="00A579FE">
            <w:pPr>
              <w:spacing w:line="360" w:lineRule="exact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</w:tr>
      <w:tr w:rsidR="00E908BB" w:rsidRPr="00C17970" w:rsidTr="00A579FE">
        <w:trPr>
          <w:trHeight w:val="542"/>
          <w:jc w:val="center"/>
        </w:trPr>
        <w:tc>
          <w:tcPr>
            <w:tcW w:w="1254" w:type="dxa"/>
            <w:vMerge/>
          </w:tcPr>
          <w:p w:rsidR="00E908BB" w:rsidRPr="00C17970" w:rsidRDefault="00E908BB" w:rsidP="00A579FE">
            <w:pPr>
              <w:spacing w:line="360" w:lineRule="exact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566" w:type="dxa"/>
          </w:tcPr>
          <w:p w:rsidR="00E908BB" w:rsidRPr="00C17970" w:rsidRDefault="00E908BB" w:rsidP="00A579FE">
            <w:pPr>
              <w:spacing w:line="360" w:lineRule="exact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3</w:t>
            </w:r>
          </w:p>
        </w:tc>
        <w:tc>
          <w:tcPr>
            <w:tcW w:w="5453" w:type="dxa"/>
          </w:tcPr>
          <w:p w:rsidR="00E908BB" w:rsidRPr="00C17970" w:rsidRDefault="00E908BB" w:rsidP="00A579FE">
            <w:pPr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ملاءمة الإضاءة والتهوية </w:t>
            </w:r>
            <w:r w:rsidRPr="00C17970">
              <w:rPr>
                <w:rFonts w:asciiTheme="majorBidi" w:hAnsiTheme="majorBidi" w:cstheme="majorBidi"/>
                <w:sz w:val="28"/>
                <w:szCs w:val="28"/>
                <w:vertAlign w:val="superscript"/>
                <w:rtl/>
                <w:lang w:bidi="ar-EG"/>
              </w:rPr>
              <w:t>3</w:t>
            </w: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 .</w:t>
            </w:r>
          </w:p>
        </w:tc>
        <w:tc>
          <w:tcPr>
            <w:tcW w:w="1041" w:type="dxa"/>
          </w:tcPr>
          <w:p w:rsidR="00E908BB" w:rsidRPr="002E56D6" w:rsidRDefault="00E908BB" w:rsidP="002E56D6">
            <w:pPr>
              <w:spacing w:line="360" w:lineRule="exact"/>
              <w:ind w:left="360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844" w:type="dxa"/>
          </w:tcPr>
          <w:p w:rsidR="00E908BB" w:rsidRPr="00C17970" w:rsidRDefault="00E908BB" w:rsidP="00A579FE">
            <w:pPr>
              <w:spacing w:line="360" w:lineRule="exact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866" w:type="dxa"/>
          </w:tcPr>
          <w:p w:rsidR="00E908BB" w:rsidRPr="00C17970" w:rsidRDefault="00E908BB" w:rsidP="00A579FE">
            <w:pPr>
              <w:spacing w:line="360" w:lineRule="exact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</w:tr>
      <w:tr w:rsidR="00E908BB" w:rsidRPr="00C17970" w:rsidTr="00A579FE">
        <w:trPr>
          <w:jc w:val="center"/>
        </w:trPr>
        <w:tc>
          <w:tcPr>
            <w:tcW w:w="1254" w:type="dxa"/>
            <w:vMerge w:val="restart"/>
          </w:tcPr>
          <w:p w:rsidR="00E908BB" w:rsidRPr="00C17970" w:rsidRDefault="00E908BB" w:rsidP="00A579FE">
            <w:pPr>
              <w:spacing w:line="360" w:lineRule="exact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إدارة الكنترول</w:t>
            </w:r>
          </w:p>
        </w:tc>
        <w:tc>
          <w:tcPr>
            <w:tcW w:w="566" w:type="dxa"/>
          </w:tcPr>
          <w:p w:rsidR="00E908BB" w:rsidRPr="00C17970" w:rsidRDefault="00E908BB" w:rsidP="00A579FE">
            <w:pPr>
              <w:spacing w:line="360" w:lineRule="exact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5</w:t>
            </w:r>
          </w:p>
        </w:tc>
        <w:tc>
          <w:tcPr>
            <w:tcW w:w="5453" w:type="dxa"/>
          </w:tcPr>
          <w:p w:rsidR="00E908BB" w:rsidRPr="00C17970" w:rsidRDefault="00E908BB" w:rsidP="00A579FE">
            <w:pPr>
              <w:rPr>
                <w:rFonts w:asciiTheme="majorBidi" w:hAnsiTheme="majorBidi" w:cstheme="majorBidi"/>
                <w:sz w:val="28"/>
                <w:szCs w:val="28"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قرار تشكيل الكنترول</w:t>
            </w:r>
            <w:r w:rsidRPr="00C17970">
              <w:rPr>
                <w:rFonts w:asciiTheme="majorBidi" w:hAnsiTheme="majorBidi" w:cstheme="majorBidi"/>
                <w:sz w:val="28"/>
                <w:szCs w:val="28"/>
                <w:vertAlign w:val="superscript"/>
                <w:rtl/>
                <w:lang w:bidi="ar-EG"/>
              </w:rPr>
              <w:t>4</w:t>
            </w: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. </w:t>
            </w:r>
          </w:p>
        </w:tc>
        <w:tc>
          <w:tcPr>
            <w:tcW w:w="1041" w:type="dxa"/>
          </w:tcPr>
          <w:p w:rsidR="00E908BB" w:rsidRPr="002E56D6" w:rsidRDefault="00E908BB" w:rsidP="002E56D6">
            <w:pPr>
              <w:spacing w:line="360" w:lineRule="exact"/>
              <w:ind w:left="360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844" w:type="dxa"/>
          </w:tcPr>
          <w:p w:rsidR="00E908BB" w:rsidRPr="00C17970" w:rsidRDefault="00E908BB" w:rsidP="00A579FE">
            <w:pPr>
              <w:spacing w:line="360" w:lineRule="exact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866" w:type="dxa"/>
          </w:tcPr>
          <w:p w:rsidR="00E908BB" w:rsidRPr="00C17970" w:rsidRDefault="00E908BB" w:rsidP="00A579FE">
            <w:pPr>
              <w:spacing w:line="360" w:lineRule="exact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</w:tr>
      <w:tr w:rsidR="00E908BB" w:rsidRPr="00C17970" w:rsidTr="00A579FE">
        <w:trPr>
          <w:jc w:val="center"/>
        </w:trPr>
        <w:tc>
          <w:tcPr>
            <w:tcW w:w="1254" w:type="dxa"/>
            <w:vMerge/>
          </w:tcPr>
          <w:p w:rsidR="00E908BB" w:rsidRPr="00C17970" w:rsidRDefault="00E908BB" w:rsidP="00A579FE">
            <w:pPr>
              <w:spacing w:line="360" w:lineRule="exact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566" w:type="dxa"/>
          </w:tcPr>
          <w:p w:rsidR="00E908BB" w:rsidRPr="00C17970" w:rsidRDefault="00E908BB" w:rsidP="00A579FE">
            <w:pPr>
              <w:spacing w:line="360" w:lineRule="exact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6</w:t>
            </w:r>
          </w:p>
        </w:tc>
        <w:tc>
          <w:tcPr>
            <w:tcW w:w="5453" w:type="dxa"/>
          </w:tcPr>
          <w:p w:rsidR="00E908BB" w:rsidRPr="00C17970" w:rsidRDefault="00E908BB" w:rsidP="00A579FE">
            <w:pPr>
              <w:tabs>
                <w:tab w:val="left" w:pos="8306"/>
              </w:tabs>
              <w:spacing w:after="40"/>
              <w:jc w:val="both"/>
              <w:rPr>
                <w:rFonts w:asciiTheme="majorBidi" w:hAnsiTheme="majorBidi" w:cstheme="majorBidi"/>
                <w:sz w:val="28"/>
                <w:szCs w:val="28"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اليات الاحتفاظ/ التخلص من أوراق الامتحانات</w:t>
            </w:r>
            <w:r w:rsidRPr="00C17970">
              <w:rPr>
                <w:rFonts w:asciiTheme="majorBidi" w:hAnsiTheme="majorBidi" w:cstheme="majorBidi"/>
                <w:sz w:val="28"/>
                <w:szCs w:val="28"/>
                <w:vertAlign w:val="superscript"/>
                <w:rtl/>
                <w:lang w:bidi="ar-EG"/>
              </w:rPr>
              <w:t>5</w:t>
            </w: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. </w:t>
            </w:r>
          </w:p>
        </w:tc>
        <w:tc>
          <w:tcPr>
            <w:tcW w:w="1041" w:type="dxa"/>
          </w:tcPr>
          <w:p w:rsidR="00E908BB" w:rsidRPr="002E56D6" w:rsidRDefault="00E908BB" w:rsidP="002E56D6">
            <w:pPr>
              <w:spacing w:line="360" w:lineRule="exact"/>
              <w:ind w:left="360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844" w:type="dxa"/>
          </w:tcPr>
          <w:p w:rsidR="00E908BB" w:rsidRPr="00C17970" w:rsidRDefault="00E908BB" w:rsidP="00A579FE">
            <w:pPr>
              <w:spacing w:line="360" w:lineRule="exact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866" w:type="dxa"/>
          </w:tcPr>
          <w:p w:rsidR="00E908BB" w:rsidRPr="00C17970" w:rsidRDefault="00E908BB" w:rsidP="00A579FE">
            <w:pPr>
              <w:spacing w:line="360" w:lineRule="exact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</w:tr>
      <w:tr w:rsidR="00E908BB" w:rsidRPr="00C17970" w:rsidTr="00A579FE">
        <w:trPr>
          <w:cantSplit/>
          <w:trHeight w:val="379"/>
          <w:jc w:val="center"/>
        </w:trPr>
        <w:tc>
          <w:tcPr>
            <w:tcW w:w="1254" w:type="dxa"/>
            <w:vMerge w:val="restart"/>
          </w:tcPr>
          <w:p w:rsidR="00E908BB" w:rsidRPr="00C17970" w:rsidRDefault="00E908BB" w:rsidP="00A579FE">
            <w:pPr>
              <w:spacing w:line="360" w:lineRule="exact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ورقة الأسئلة</w:t>
            </w:r>
          </w:p>
        </w:tc>
        <w:tc>
          <w:tcPr>
            <w:tcW w:w="566" w:type="dxa"/>
          </w:tcPr>
          <w:p w:rsidR="00E908BB" w:rsidRPr="00C17970" w:rsidRDefault="00E908BB" w:rsidP="00A579F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7</w:t>
            </w:r>
          </w:p>
        </w:tc>
        <w:tc>
          <w:tcPr>
            <w:tcW w:w="5453" w:type="dxa"/>
          </w:tcPr>
          <w:p w:rsidR="00E908BB" w:rsidRPr="00C17970" w:rsidRDefault="00E908BB" w:rsidP="00A579FE">
            <w:pPr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حجم العينة من ورقة الأسئلة </w:t>
            </w:r>
            <w:r w:rsidRPr="00C17970">
              <w:rPr>
                <w:rFonts w:asciiTheme="majorBidi" w:hAnsiTheme="majorBidi" w:cstheme="majorBidi"/>
                <w:sz w:val="28"/>
                <w:szCs w:val="28"/>
                <w:vertAlign w:val="superscript"/>
                <w:rtl/>
                <w:lang w:bidi="ar-EG"/>
              </w:rPr>
              <w:t>6</w:t>
            </w: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. </w:t>
            </w:r>
          </w:p>
        </w:tc>
        <w:tc>
          <w:tcPr>
            <w:tcW w:w="1041" w:type="dxa"/>
          </w:tcPr>
          <w:p w:rsidR="00E908BB" w:rsidRPr="002E56D6" w:rsidRDefault="00E908BB" w:rsidP="002E56D6">
            <w:pPr>
              <w:spacing w:line="360" w:lineRule="exact"/>
              <w:ind w:left="360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844" w:type="dxa"/>
          </w:tcPr>
          <w:p w:rsidR="00E908BB" w:rsidRPr="00C17970" w:rsidRDefault="00E908BB" w:rsidP="00A579FE">
            <w:pPr>
              <w:spacing w:line="360" w:lineRule="exact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866" w:type="dxa"/>
          </w:tcPr>
          <w:p w:rsidR="00E908BB" w:rsidRPr="00C17970" w:rsidRDefault="00E908BB" w:rsidP="00A579FE">
            <w:pPr>
              <w:spacing w:line="360" w:lineRule="exact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</w:tr>
      <w:tr w:rsidR="00E908BB" w:rsidRPr="00C17970" w:rsidTr="00A579FE">
        <w:trPr>
          <w:trHeight w:val="70"/>
          <w:jc w:val="center"/>
        </w:trPr>
        <w:tc>
          <w:tcPr>
            <w:tcW w:w="1254" w:type="dxa"/>
            <w:vMerge/>
          </w:tcPr>
          <w:p w:rsidR="00E908BB" w:rsidRPr="00C17970" w:rsidRDefault="00E908BB" w:rsidP="00A579FE">
            <w:pPr>
              <w:spacing w:line="360" w:lineRule="exact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566" w:type="dxa"/>
          </w:tcPr>
          <w:p w:rsidR="00E908BB" w:rsidRPr="00C17970" w:rsidRDefault="00E908BB" w:rsidP="00A579F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8</w:t>
            </w:r>
          </w:p>
        </w:tc>
        <w:tc>
          <w:tcPr>
            <w:tcW w:w="5453" w:type="dxa"/>
          </w:tcPr>
          <w:p w:rsidR="00E908BB" w:rsidRPr="00C17970" w:rsidRDefault="00E908BB" w:rsidP="00A579FE">
            <w:pPr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جودة ورقة الأسئلة </w:t>
            </w:r>
            <w:r w:rsidRPr="00C17970">
              <w:rPr>
                <w:rFonts w:asciiTheme="majorBidi" w:hAnsiTheme="majorBidi" w:cstheme="majorBidi"/>
                <w:sz w:val="28"/>
                <w:szCs w:val="28"/>
                <w:vertAlign w:val="superscript"/>
                <w:rtl/>
                <w:lang w:bidi="ar-EG"/>
              </w:rPr>
              <w:t>7</w:t>
            </w:r>
          </w:p>
        </w:tc>
        <w:tc>
          <w:tcPr>
            <w:tcW w:w="1041" w:type="dxa"/>
          </w:tcPr>
          <w:p w:rsidR="00E908BB" w:rsidRPr="00C17970" w:rsidRDefault="00E908BB" w:rsidP="00A579FE">
            <w:pPr>
              <w:spacing w:line="360" w:lineRule="exact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844" w:type="dxa"/>
          </w:tcPr>
          <w:p w:rsidR="00E908BB" w:rsidRPr="002E56D6" w:rsidRDefault="00E908BB" w:rsidP="002E56D6">
            <w:pPr>
              <w:spacing w:line="360" w:lineRule="exact"/>
              <w:ind w:left="360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866" w:type="dxa"/>
          </w:tcPr>
          <w:p w:rsidR="00E908BB" w:rsidRPr="00C17970" w:rsidRDefault="00E908BB" w:rsidP="00A579FE">
            <w:pPr>
              <w:spacing w:line="360" w:lineRule="exact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</w:tr>
      <w:tr w:rsidR="00E908BB" w:rsidRPr="00C17970" w:rsidTr="00A579FE">
        <w:trPr>
          <w:trHeight w:val="477"/>
          <w:jc w:val="center"/>
        </w:trPr>
        <w:tc>
          <w:tcPr>
            <w:tcW w:w="1254" w:type="dxa"/>
            <w:vMerge/>
          </w:tcPr>
          <w:p w:rsidR="00E908BB" w:rsidRPr="00C17970" w:rsidRDefault="00E908BB" w:rsidP="00A579FE">
            <w:pPr>
              <w:spacing w:line="360" w:lineRule="exact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566" w:type="dxa"/>
          </w:tcPr>
          <w:p w:rsidR="00E908BB" w:rsidRPr="00C17970" w:rsidRDefault="00E908BB" w:rsidP="00A579F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9</w:t>
            </w:r>
          </w:p>
        </w:tc>
        <w:tc>
          <w:tcPr>
            <w:tcW w:w="5453" w:type="dxa"/>
          </w:tcPr>
          <w:p w:rsidR="00E908BB" w:rsidRPr="00C17970" w:rsidRDefault="00E908BB" w:rsidP="00A579FE">
            <w:pPr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تنوع مجالات الأسئلة من حيث المستويات المختلفة للمعرفة </w:t>
            </w:r>
          </w:p>
        </w:tc>
        <w:tc>
          <w:tcPr>
            <w:tcW w:w="1041" w:type="dxa"/>
          </w:tcPr>
          <w:p w:rsidR="00E908BB" w:rsidRPr="00C17970" w:rsidRDefault="00E908BB" w:rsidP="00A579FE">
            <w:pPr>
              <w:spacing w:line="360" w:lineRule="exact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844" w:type="dxa"/>
          </w:tcPr>
          <w:p w:rsidR="00E908BB" w:rsidRPr="002E56D6" w:rsidRDefault="00E908BB" w:rsidP="002E56D6">
            <w:pPr>
              <w:spacing w:line="360" w:lineRule="exact"/>
              <w:ind w:left="360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866" w:type="dxa"/>
          </w:tcPr>
          <w:p w:rsidR="00E908BB" w:rsidRPr="00C17970" w:rsidRDefault="00E908BB" w:rsidP="00A579FE">
            <w:pPr>
              <w:spacing w:line="360" w:lineRule="exact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</w:tr>
      <w:tr w:rsidR="00E908BB" w:rsidRPr="00C17970" w:rsidTr="00A579FE">
        <w:trPr>
          <w:trHeight w:val="477"/>
          <w:jc w:val="center"/>
        </w:trPr>
        <w:tc>
          <w:tcPr>
            <w:tcW w:w="1254" w:type="dxa"/>
            <w:vMerge/>
            <w:textDirection w:val="tbRl"/>
          </w:tcPr>
          <w:p w:rsidR="00E908BB" w:rsidRPr="00C17970" w:rsidRDefault="00E908BB" w:rsidP="00A579FE">
            <w:pPr>
              <w:spacing w:line="360" w:lineRule="exact"/>
              <w:ind w:left="113" w:right="113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566" w:type="dxa"/>
          </w:tcPr>
          <w:p w:rsidR="00E908BB" w:rsidRPr="00C17970" w:rsidRDefault="00E908BB" w:rsidP="00A579F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10</w:t>
            </w:r>
          </w:p>
        </w:tc>
        <w:tc>
          <w:tcPr>
            <w:tcW w:w="5453" w:type="dxa"/>
          </w:tcPr>
          <w:p w:rsidR="00E908BB" w:rsidRPr="00C17970" w:rsidRDefault="00E908BB" w:rsidP="00A579FE">
            <w:pPr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تغطية ورقة الأسئلة لمخرجات التعلم المستهدفة</w:t>
            </w:r>
            <w:r w:rsidRPr="00C17970">
              <w:rPr>
                <w:rFonts w:asciiTheme="majorBidi" w:hAnsiTheme="majorBidi" w:cstheme="majorBidi"/>
                <w:sz w:val="28"/>
                <w:szCs w:val="28"/>
                <w:vertAlign w:val="superscript"/>
                <w:rtl/>
                <w:lang w:bidi="ar-EG"/>
              </w:rPr>
              <w:t>8</w:t>
            </w:r>
          </w:p>
        </w:tc>
        <w:tc>
          <w:tcPr>
            <w:tcW w:w="1041" w:type="dxa"/>
          </w:tcPr>
          <w:p w:rsidR="00E908BB" w:rsidRPr="00C17970" w:rsidRDefault="00E908BB" w:rsidP="00A579FE">
            <w:pPr>
              <w:spacing w:line="360" w:lineRule="exact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844" w:type="dxa"/>
          </w:tcPr>
          <w:p w:rsidR="00E908BB" w:rsidRPr="00C17970" w:rsidRDefault="00E908BB" w:rsidP="00A579FE">
            <w:pPr>
              <w:spacing w:line="360" w:lineRule="exact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866" w:type="dxa"/>
          </w:tcPr>
          <w:p w:rsidR="00E908BB" w:rsidRPr="002E56D6" w:rsidRDefault="00E908BB" w:rsidP="002E56D6">
            <w:pPr>
              <w:spacing w:line="360" w:lineRule="exact"/>
              <w:ind w:left="360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</w:tr>
      <w:tr w:rsidR="00E908BB" w:rsidRPr="00C17970" w:rsidTr="00A579FE">
        <w:trPr>
          <w:jc w:val="center"/>
        </w:trPr>
        <w:tc>
          <w:tcPr>
            <w:tcW w:w="1254" w:type="dxa"/>
            <w:vMerge w:val="restart"/>
          </w:tcPr>
          <w:p w:rsidR="00E908BB" w:rsidRPr="00C17970" w:rsidRDefault="00E908BB" w:rsidP="00A579FE">
            <w:pPr>
              <w:ind w:left="113" w:right="113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ورقة الإجابة والنتائج  </w:t>
            </w:r>
          </w:p>
        </w:tc>
        <w:tc>
          <w:tcPr>
            <w:tcW w:w="566" w:type="dxa"/>
          </w:tcPr>
          <w:p w:rsidR="00E908BB" w:rsidRPr="00C17970" w:rsidRDefault="00E908BB" w:rsidP="00A579F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11</w:t>
            </w:r>
          </w:p>
        </w:tc>
        <w:tc>
          <w:tcPr>
            <w:tcW w:w="5453" w:type="dxa"/>
          </w:tcPr>
          <w:p w:rsidR="00E908BB" w:rsidRPr="00C17970" w:rsidRDefault="00E908BB" w:rsidP="00A579FE">
            <w:pPr>
              <w:autoSpaceDE w:val="0"/>
              <w:autoSpaceDN w:val="0"/>
              <w:adjustRightInd w:val="0"/>
              <w:jc w:val="lowKashida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</w:rPr>
              <w:t>حجم العينة من ورقة الإجابة</w:t>
            </w:r>
            <w:r w:rsidRPr="00C17970">
              <w:rPr>
                <w:rFonts w:asciiTheme="majorBidi" w:hAnsiTheme="majorBidi" w:cstheme="majorBidi"/>
                <w:sz w:val="28"/>
                <w:szCs w:val="28"/>
                <w:vertAlign w:val="superscript"/>
                <w:rtl/>
              </w:rPr>
              <w:t>6</w:t>
            </w:r>
          </w:p>
        </w:tc>
        <w:tc>
          <w:tcPr>
            <w:tcW w:w="1041" w:type="dxa"/>
          </w:tcPr>
          <w:p w:rsidR="00E908BB" w:rsidRPr="00C17970" w:rsidRDefault="00E908BB" w:rsidP="00A579FE">
            <w:pPr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844" w:type="dxa"/>
          </w:tcPr>
          <w:p w:rsidR="00E908BB" w:rsidRPr="00C17970" w:rsidRDefault="00E908BB" w:rsidP="00A579FE">
            <w:pPr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866" w:type="dxa"/>
          </w:tcPr>
          <w:p w:rsidR="00E908BB" w:rsidRPr="002E56D6" w:rsidRDefault="00E908BB" w:rsidP="002E56D6">
            <w:pPr>
              <w:ind w:left="360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</w:tr>
      <w:tr w:rsidR="00E908BB" w:rsidRPr="00C17970" w:rsidTr="00A579FE">
        <w:trPr>
          <w:jc w:val="center"/>
        </w:trPr>
        <w:tc>
          <w:tcPr>
            <w:tcW w:w="1254" w:type="dxa"/>
            <w:vMerge/>
          </w:tcPr>
          <w:p w:rsidR="00E908BB" w:rsidRPr="00C17970" w:rsidRDefault="00E908BB" w:rsidP="00A579FE">
            <w:pPr>
              <w:ind w:left="113" w:right="113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566" w:type="dxa"/>
          </w:tcPr>
          <w:p w:rsidR="00E908BB" w:rsidRPr="00C17970" w:rsidRDefault="00E908BB" w:rsidP="00A579F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12</w:t>
            </w:r>
          </w:p>
        </w:tc>
        <w:tc>
          <w:tcPr>
            <w:tcW w:w="5453" w:type="dxa"/>
          </w:tcPr>
          <w:p w:rsidR="00E908BB" w:rsidRPr="00C17970" w:rsidRDefault="00E908BB" w:rsidP="00A579FE">
            <w:pPr>
              <w:autoSpaceDE w:val="0"/>
              <w:autoSpaceDN w:val="0"/>
              <w:adjustRightInd w:val="0"/>
              <w:jc w:val="lowKashida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وجود إجابة نموذجية لكل امتحان </w:t>
            </w:r>
            <w:r w:rsidRPr="00C17970">
              <w:rPr>
                <w:rFonts w:asciiTheme="majorBidi" w:hAnsiTheme="majorBidi" w:cstheme="majorBidi"/>
                <w:sz w:val="28"/>
                <w:szCs w:val="28"/>
                <w:vertAlign w:val="superscript"/>
                <w:rtl/>
                <w:lang w:bidi="ar-EG"/>
              </w:rPr>
              <w:t>9</w:t>
            </w:r>
          </w:p>
        </w:tc>
        <w:tc>
          <w:tcPr>
            <w:tcW w:w="1041" w:type="dxa"/>
          </w:tcPr>
          <w:p w:rsidR="00E908BB" w:rsidRPr="00C17970" w:rsidRDefault="00E908BB" w:rsidP="00A579FE">
            <w:pPr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844" w:type="dxa"/>
          </w:tcPr>
          <w:p w:rsidR="00E908BB" w:rsidRPr="00C17970" w:rsidRDefault="00E908BB" w:rsidP="00A579FE">
            <w:pPr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866" w:type="dxa"/>
          </w:tcPr>
          <w:p w:rsidR="00E908BB" w:rsidRPr="002E56D6" w:rsidRDefault="00E908BB" w:rsidP="002E56D6">
            <w:pPr>
              <w:ind w:left="360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</w:tr>
      <w:tr w:rsidR="00E908BB" w:rsidRPr="00C17970" w:rsidTr="00A579FE">
        <w:trPr>
          <w:jc w:val="center"/>
        </w:trPr>
        <w:tc>
          <w:tcPr>
            <w:tcW w:w="1254" w:type="dxa"/>
            <w:vMerge/>
          </w:tcPr>
          <w:p w:rsidR="00E908BB" w:rsidRPr="00C17970" w:rsidRDefault="00E908BB" w:rsidP="00A579FE">
            <w:pPr>
              <w:ind w:left="113" w:right="113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566" w:type="dxa"/>
          </w:tcPr>
          <w:p w:rsidR="00E908BB" w:rsidRPr="00C17970" w:rsidRDefault="00E908BB" w:rsidP="00A579FE">
            <w:pPr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13</w:t>
            </w:r>
          </w:p>
        </w:tc>
        <w:tc>
          <w:tcPr>
            <w:tcW w:w="5453" w:type="dxa"/>
          </w:tcPr>
          <w:p w:rsidR="00E908BB" w:rsidRPr="00C17970" w:rsidRDefault="00E908BB" w:rsidP="00A579FE">
            <w:pPr>
              <w:autoSpaceDE w:val="0"/>
              <w:autoSpaceDN w:val="0"/>
              <w:adjustRightInd w:val="0"/>
              <w:jc w:val="lowKashida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النتيجة تتفق مع منحني التوزيع التكراري</w:t>
            </w:r>
          </w:p>
        </w:tc>
        <w:tc>
          <w:tcPr>
            <w:tcW w:w="1041" w:type="dxa"/>
          </w:tcPr>
          <w:p w:rsidR="00E908BB" w:rsidRPr="00C17970" w:rsidRDefault="00E908BB" w:rsidP="00A579FE">
            <w:pPr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844" w:type="dxa"/>
          </w:tcPr>
          <w:p w:rsidR="00E908BB" w:rsidRPr="00C17970" w:rsidRDefault="00E908BB" w:rsidP="00A579FE">
            <w:pPr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866" w:type="dxa"/>
          </w:tcPr>
          <w:p w:rsidR="00E908BB" w:rsidRPr="002E56D6" w:rsidRDefault="00E908BB" w:rsidP="002E56D6">
            <w:pPr>
              <w:ind w:left="360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</w:tr>
      <w:tr w:rsidR="00E908BB" w:rsidRPr="00C17970" w:rsidTr="00A579FE">
        <w:trPr>
          <w:jc w:val="center"/>
        </w:trPr>
        <w:tc>
          <w:tcPr>
            <w:tcW w:w="1254" w:type="dxa"/>
            <w:vMerge/>
          </w:tcPr>
          <w:p w:rsidR="00E908BB" w:rsidRPr="00C17970" w:rsidRDefault="00E908BB" w:rsidP="00A579FE">
            <w:pPr>
              <w:ind w:left="113" w:right="113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566" w:type="dxa"/>
          </w:tcPr>
          <w:p w:rsidR="00E908BB" w:rsidRPr="00C17970" w:rsidRDefault="00E908BB" w:rsidP="00A579FE">
            <w:pPr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14</w:t>
            </w:r>
          </w:p>
        </w:tc>
        <w:tc>
          <w:tcPr>
            <w:tcW w:w="5453" w:type="dxa"/>
          </w:tcPr>
          <w:p w:rsidR="00E908BB" w:rsidRPr="00C17970" w:rsidRDefault="00E908BB" w:rsidP="00A579FE">
            <w:pPr>
              <w:autoSpaceDE w:val="0"/>
              <w:autoSpaceDN w:val="0"/>
              <w:adjustRightInd w:val="0"/>
              <w:jc w:val="lowKashida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اتجاهات النتيجة الإجمالية للمقرر مقارنة بالسنوات الثلاث الماضية</w:t>
            </w:r>
            <w:r w:rsidRPr="00C17970">
              <w:rPr>
                <w:rFonts w:asciiTheme="majorBidi" w:hAnsiTheme="majorBidi" w:cstheme="majorBidi"/>
                <w:sz w:val="28"/>
                <w:szCs w:val="28"/>
                <w:vertAlign w:val="superscript"/>
                <w:rtl/>
                <w:lang w:bidi="ar-EG"/>
              </w:rPr>
              <w:t>10</w:t>
            </w:r>
          </w:p>
        </w:tc>
        <w:tc>
          <w:tcPr>
            <w:tcW w:w="1041" w:type="dxa"/>
          </w:tcPr>
          <w:p w:rsidR="00E908BB" w:rsidRPr="00C17970" w:rsidRDefault="00E908BB" w:rsidP="00A579FE">
            <w:pPr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844" w:type="dxa"/>
          </w:tcPr>
          <w:p w:rsidR="00E908BB" w:rsidRPr="00C17970" w:rsidRDefault="00E908BB" w:rsidP="00A579FE">
            <w:pPr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866" w:type="dxa"/>
          </w:tcPr>
          <w:p w:rsidR="00E908BB" w:rsidRPr="002E56D6" w:rsidRDefault="00E908BB" w:rsidP="002E56D6">
            <w:pPr>
              <w:ind w:left="360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</w:tr>
      <w:tr w:rsidR="00E908BB" w:rsidRPr="00C17970" w:rsidTr="00A579FE">
        <w:trPr>
          <w:jc w:val="center"/>
        </w:trPr>
        <w:tc>
          <w:tcPr>
            <w:tcW w:w="1254" w:type="dxa"/>
            <w:vMerge/>
          </w:tcPr>
          <w:p w:rsidR="00E908BB" w:rsidRPr="00C17970" w:rsidRDefault="00E908BB" w:rsidP="00A579FE">
            <w:pPr>
              <w:ind w:left="113" w:right="113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566" w:type="dxa"/>
          </w:tcPr>
          <w:p w:rsidR="00E908BB" w:rsidRPr="00C17970" w:rsidRDefault="00E908BB" w:rsidP="00A579FE">
            <w:pPr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15</w:t>
            </w:r>
          </w:p>
        </w:tc>
        <w:tc>
          <w:tcPr>
            <w:tcW w:w="5453" w:type="dxa"/>
          </w:tcPr>
          <w:p w:rsidR="00E908BB" w:rsidRPr="00C17970" w:rsidRDefault="00E908BB" w:rsidP="00A579FE">
            <w:pPr>
              <w:autoSpaceDE w:val="0"/>
              <w:autoSpaceDN w:val="0"/>
              <w:adjustRightInd w:val="0"/>
              <w:jc w:val="lowKashida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دقة تصحيح ورصد الدرجات في أوراق الامتحان </w:t>
            </w:r>
            <w:r w:rsidRPr="00C17970">
              <w:rPr>
                <w:rFonts w:asciiTheme="majorBidi" w:hAnsiTheme="majorBidi" w:cstheme="majorBidi"/>
                <w:sz w:val="28"/>
                <w:szCs w:val="28"/>
                <w:vertAlign w:val="superscript"/>
                <w:rtl/>
                <w:lang w:bidi="ar-EG"/>
              </w:rPr>
              <w:t>11</w:t>
            </w:r>
            <w:r w:rsidRPr="00C17970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  </w:t>
            </w:r>
          </w:p>
        </w:tc>
        <w:tc>
          <w:tcPr>
            <w:tcW w:w="1041" w:type="dxa"/>
          </w:tcPr>
          <w:p w:rsidR="00E908BB" w:rsidRPr="002E56D6" w:rsidRDefault="00E908BB" w:rsidP="002E56D6">
            <w:pPr>
              <w:ind w:left="360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844" w:type="dxa"/>
          </w:tcPr>
          <w:p w:rsidR="00E908BB" w:rsidRPr="00C17970" w:rsidRDefault="00E908BB" w:rsidP="00A579FE">
            <w:pPr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866" w:type="dxa"/>
          </w:tcPr>
          <w:p w:rsidR="00E908BB" w:rsidRPr="00C17970" w:rsidRDefault="00E908BB" w:rsidP="00A579FE">
            <w:pPr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</w:tr>
    </w:tbl>
    <w:p w:rsidR="00E908BB" w:rsidRPr="001A3588" w:rsidRDefault="00E908BB" w:rsidP="00E908BB">
      <w:pPr>
        <w:numPr>
          <w:ilvl w:val="0"/>
          <w:numId w:val="1"/>
        </w:numPr>
        <w:ind w:left="-421" w:right="-567" w:hanging="284"/>
        <w:jc w:val="lowKashida"/>
        <w:rPr>
          <w:rFonts w:asciiTheme="majorBidi" w:hAnsiTheme="majorBidi" w:cstheme="majorBidi"/>
          <w:b/>
          <w:bCs/>
          <w:sz w:val="22"/>
          <w:szCs w:val="22"/>
          <w:vertAlign w:val="superscript"/>
          <w:lang w:bidi="ar-EG"/>
        </w:rPr>
      </w:pPr>
      <w:r w:rsidRPr="001A3588">
        <w:rPr>
          <w:rFonts w:asciiTheme="majorBidi" w:hAnsiTheme="majorBidi" w:cstheme="majorBidi"/>
          <w:b/>
          <w:bCs/>
          <w:sz w:val="22"/>
          <w:szCs w:val="22"/>
          <w:rtl/>
          <w:lang w:bidi="ar-EG"/>
        </w:rPr>
        <w:t xml:space="preserve">وجود نظام يحمي الكنترول من سرقة الأوراق, مثل: وجود سياج حديدي علي الشبابيك / </w:t>
      </w:r>
      <w:r w:rsidRPr="002E56D6">
        <w:rPr>
          <w:rFonts w:asciiTheme="majorBidi" w:hAnsiTheme="majorBidi" w:cstheme="majorBidi"/>
          <w:b/>
          <w:bCs/>
          <w:sz w:val="22"/>
          <w:szCs w:val="22"/>
          <w:rtl/>
          <w:lang w:bidi="ar-EG"/>
        </w:rPr>
        <w:t>أبواب</w:t>
      </w:r>
      <w:r w:rsidRPr="002E56D6"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2E56D6">
        <w:rPr>
          <w:rFonts w:asciiTheme="majorBidi" w:hAnsiTheme="majorBidi" w:cstheme="majorBidi"/>
          <w:b/>
          <w:bCs/>
          <w:sz w:val="22"/>
          <w:szCs w:val="22"/>
          <w:rtl/>
          <w:lang w:bidi="ar-EG"/>
        </w:rPr>
        <w:t>محكمة / دواليب من الصاج.</w:t>
      </w:r>
    </w:p>
    <w:p w:rsidR="00E908BB" w:rsidRPr="00C17970" w:rsidRDefault="00E908BB" w:rsidP="00E908BB">
      <w:pPr>
        <w:numPr>
          <w:ilvl w:val="0"/>
          <w:numId w:val="1"/>
        </w:numPr>
        <w:ind w:left="-421" w:right="-567" w:hanging="284"/>
        <w:jc w:val="lowKashida"/>
        <w:rPr>
          <w:rFonts w:asciiTheme="majorBidi" w:hAnsiTheme="majorBidi" w:cstheme="majorBidi"/>
          <w:b/>
          <w:bCs/>
          <w:sz w:val="22"/>
          <w:szCs w:val="22"/>
          <w:lang w:bidi="ar-EG"/>
        </w:rPr>
      </w:pPr>
      <w:r w:rsidRPr="00C17970">
        <w:rPr>
          <w:rFonts w:asciiTheme="majorBidi" w:hAnsiTheme="majorBidi" w:cstheme="majorBidi"/>
          <w:b/>
          <w:bCs/>
          <w:sz w:val="22"/>
          <w:szCs w:val="22"/>
          <w:rtl/>
        </w:rPr>
        <w:t xml:space="preserve">مطافئ حريق / معدات إنذار: صوتية, وضوئية. </w:t>
      </w:r>
    </w:p>
    <w:p w:rsidR="00E908BB" w:rsidRPr="00C17970" w:rsidRDefault="00E908BB" w:rsidP="00E908BB">
      <w:pPr>
        <w:numPr>
          <w:ilvl w:val="0"/>
          <w:numId w:val="1"/>
        </w:numPr>
        <w:ind w:left="-421" w:right="-567" w:hanging="284"/>
        <w:jc w:val="lowKashida"/>
        <w:rPr>
          <w:rFonts w:asciiTheme="majorBidi" w:hAnsiTheme="majorBidi" w:cstheme="majorBidi"/>
          <w:b/>
          <w:bCs/>
          <w:sz w:val="22"/>
          <w:szCs w:val="22"/>
          <w:lang w:bidi="ar-EG"/>
        </w:rPr>
      </w:pPr>
      <w:r w:rsidRPr="00C17970">
        <w:rPr>
          <w:rFonts w:asciiTheme="majorBidi" w:hAnsiTheme="majorBidi" w:cstheme="majorBidi"/>
          <w:b/>
          <w:bCs/>
          <w:sz w:val="22"/>
          <w:szCs w:val="22"/>
          <w:rtl/>
        </w:rPr>
        <w:t>مساحة الشبابيك من 10 – 15% من مساحة الأرضية.</w:t>
      </w:r>
    </w:p>
    <w:p w:rsidR="00E908BB" w:rsidRPr="00C17970" w:rsidRDefault="00E908BB" w:rsidP="00E908BB">
      <w:pPr>
        <w:numPr>
          <w:ilvl w:val="0"/>
          <w:numId w:val="1"/>
        </w:numPr>
        <w:ind w:left="-421" w:right="-567" w:hanging="284"/>
        <w:jc w:val="lowKashida"/>
        <w:rPr>
          <w:rFonts w:asciiTheme="majorBidi" w:hAnsiTheme="majorBidi" w:cstheme="majorBidi"/>
          <w:b/>
          <w:bCs/>
          <w:sz w:val="22"/>
          <w:szCs w:val="22"/>
          <w:lang w:bidi="ar-EG"/>
        </w:rPr>
      </w:pPr>
      <w:r w:rsidRPr="00C17970">
        <w:rPr>
          <w:rFonts w:asciiTheme="majorBidi" w:hAnsiTheme="majorBidi" w:cstheme="majorBidi"/>
          <w:b/>
          <w:bCs/>
          <w:sz w:val="22"/>
          <w:szCs w:val="22"/>
          <w:rtl/>
        </w:rPr>
        <w:t>وجود قرار بتشكيل الكنترول/ عدم مشاركة غير أع</w:t>
      </w:r>
      <w:bookmarkStart w:id="0" w:name="_GoBack"/>
      <w:bookmarkEnd w:id="0"/>
      <w:r w:rsidRPr="00C17970">
        <w:rPr>
          <w:rFonts w:asciiTheme="majorBidi" w:hAnsiTheme="majorBidi" w:cstheme="majorBidi"/>
          <w:b/>
          <w:bCs/>
          <w:sz w:val="22"/>
          <w:szCs w:val="22"/>
          <w:rtl/>
        </w:rPr>
        <w:t>ضاء هيئة التدريس/ وجود ضمانات لعدم تعارض المصالح لأعضاء الكنترول.</w:t>
      </w:r>
    </w:p>
    <w:p w:rsidR="00E908BB" w:rsidRPr="00C17970" w:rsidRDefault="00E908BB" w:rsidP="00E908BB">
      <w:pPr>
        <w:numPr>
          <w:ilvl w:val="0"/>
          <w:numId w:val="1"/>
        </w:numPr>
        <w:ind w:left="-421" w:right="-567" w:hanging="284"/>
        <w:jc w:val="lowKashida"/>
        <w:rPr>
          <w:rFonts w:asciiTheme="majorBidi" w:hAnsiTheme="majorBidi" w:cstheme="majorBidi"/>
          <w:b/>
          <w:bCs/>
          <w:sz w:val="22"/>
          <w:szCs w:val="22"/>
          <w:lang w:bidi="ar-EG"/>
        </w:rPr>
      </w:pPr>
      <w:r w:rsidRPr="00C17970">
        <w:rPr>
          <w:rFonts w:asciiTheme="majorBidi" w:hAnsiTheme="majorBidi" w:cstheme="majorBidi"/>
          <w:b/>
          <w:bCs/>
          <w:sz w:val="22"/>
          <w:szCs w:val="22"/>
          <w:rtl/>
        </w:rPr>
        <w:t>يمكن الرجوع إلي القوانين الحاكمة ودقة تطبيقها.</w:t>
      </w:r>
    </w:p>
    <w:p w:rsidR="00E908BB" w:rsidRPr="00C17970" w:rsidRDefault="00E908BB" w:rsidP="00E908BB">
      <w:pPr>
        <w:numPr>
          <w:ilvl w:val="0"/>
          <w:numId w:val="1"/>
        </w:numPr>
        <w:ind w:left="-421" w:right="-567" w:hanging="284"/>
        <w:jc w:val="lowKashida"/>
        <w:rPr>
          <w:rFonts w:asciiTheme="majorBidi" w:hAnsiTheme="majorBidi" w:cstheme="majorBidi"/>
          <w:b/>
          <w:bCs/>
          <w:sz w:val="22"/>
          <w:szCs w:val="22"/>
          <w:lang w:bidi="ar-EG"/>
        </w:rPr>
      </w:pPr>
      <w:r w:rsidRPr="00C17970">
        <w:rPr>
          <w:rFonts w:asciiTheme="majorBidi" w:hAnsiTheme="majorBidi" w:cstheme="majorBidi"/>
          <w:b/>
          <w:bCs/>
          <w:sz w:val="22"/>
          <w:szCs w:val="22"/>
          <w:rtl/>
        </w:rPr>
        <w:t>تمثل 10- 15% من حجم الأوراق.</w:t>
      </w:r>
    </w:p>
    <w:p w:rsidR="00E908BB" w:rsidRPr="00C17970" w:rsidRDefault="00E908BB" w:rsidP="00E908BB">
      <w:pPr>
        <w:numPr>
          <w:ilvl w:val="0"/>
          <w:numId w:val="1"/>
        </w:numPr>
        <w:ind w:left="-421" w:right="-567" w:hanging="284"/>
        <w:jc w:val="lowKashida"/>
        <w:rPr>
          <w:rFonts w:asciiTheme="majorBidi" w:hAnsiTheme="majorBidi" w:cstheme="majorBidi"/>
          <w:b/>
          <w:bCs/>
          <w:sz w:val="22"/>
          <w:szCs w:val="22"/>
          <w:lang w:bidi="ar-EG"/>
        </w:rPr>
      </w:pPr>
      <w:r w:rsidRPr="00C17970">
        <w:rPr>
          <w:rFonts w:asciiTheme="majorBidi" w:hAnsiTheme="majorBidi" w:cstheme="majorBidi"/>
          <w:b/>
          <w:bCs/>
          <w:sz w:val="22"/>
          <w:szCs w:val="22"/>
          <w:rtl/>
        </w:rPr>
        <w:t xml:space="preserve">وضوح الأسئلة / محدد بها الدرجات الخاصة بكل سؤال / تتناسب الأسئلة مع الزمن المحدد / الطباعة والإخراج. </w:t>
      </w:r>
    </w:p>
    <w:p w:rsidR="00E908BB" w:rsidRPr="00C17970" w:rsidRDefault="00E908BB" w:rsidP="00E908BB">
      <w:pPr>
        <w:numPr>
          <w:ilvl w:val="0"/>
          <w:numId w:val="1"/>
        </w:numPr>
        <w:ind w:left="-421" w:right="-567" w:hanging="284"/>
        <w:jc w:val="lowKashida"/>
        <w:rPr>
          <w:rFonts w:asciiTheme="majorBidi" w:hAnsiTheme="majorBidi" w:cstheme="majorBidi"/>
          <w:b/>
          <w:bCs/>
          <w:sz w:val="22"/>
          <w:szCs w:val="22"/>
          <w:lang w:bidi="ar-EG"/>
        </w:rPr>
      </w:pPr>
      <w:r w:rsidRPr="00C17970">
        <w:rPr>
          <w:rFonts w:asciiTheme="majorBidi" w:hAnsiTheme="majorBidi" w:cstheme="majorBidi"/>
          <w:b/>
          <w:bCs/>
          <w:sz w:val="22"/>
          <w:szCs w:val="22"/>
          <w:rtl/>
        </w:rPr>
        <w:t xml:space="preserve">يمكن الرجوع إلي توصيف المقرر. </w:t>
      </w:r>
    </w:p>
    <w:p w:rsidR="00E908BB" w:rsidRPr="00C17970" w:rsidRDefault="00E908BB" w:rsidP="00E908BB">
      <w:pPr>
        <w:numPr>
          <w:ilvl w:val="0"/>
          <w:numId w:val="1"/>
        </w:numPr>
        <w:ind w:left="-421" w:right="-567" w:hanging="284"/>
        <w:jc w:val="lowKashida"/>
        <w:rPr>
          <w:rFonts w:asciiTheme="majorBidi" w:hAnsiTheme="majorBidi" w:cstheme="majorBidi"/>
          <w:b/>
          <w:bCs/>
          <w:sz w:val="22"/>
          <w:szCs w:val="22"/>
          <w:lang w:bidi="ar-EG"/>
        </w:rPr>
      </w:pPr>
      <w:r w:rsidRPr="00C17970">
        <w:rPr>
          <w:rFonts w:asciiTheme="majorBidi" w:hAnsiTheme="majorBidi" w:cstheme="majorBidi"/>
          <w:b/>
          <w:bCs/>
          <w:sz w:val="22"/>
          <w:szCs w:val="22"/>
          <w:rtl/>
        </w:rPr>
        <w:t>نموذج الإجابة: يحدد الإطار العام للإجابة,  وتوزيع الدرجات على عناصر الإجابة.</w:t>
      </w:r>
    </w:p>
    <w:p w:rsidR="00E908BB" w:rsidRPr="00C17970" w:rsidRDefault="00E908BB" w:rsidP="00E908BB">
      <w:pPr>
        <w:numPr>
          <w:ilvl w:val="0"/>
          <w:numId w:val="1"/>
        </w:numPr>
        <w:ind w:left="-421" w:right="-567" w:hanging="284"/>
        <w:jc w:val="lowKashida"/>
        <w:rPr>
          <w:rFonts w:asciiTheme="majorBidi" w:hAnsiTheme="majorBidi" w:cstheme="majorBidi"/>
          <w:b/>
          <w:bCs/>
          <w:sz w:val="22"/>
          <w:szCs w:val="22"/>
          <w:lang w:bidi="ar-EG"/>
        </w:rPr>
      </w:pPr>
      <w:r w:rsidRPr="00C17970">
        <w:rPr>
          <w:rFonts w:asciiTheme="majorBidi" w:hAnsiTheme="majorBidi" w:cstheme="majorBidi"/>
          <w:b/>
          <w:bCs/>
          <w:sz w:val="22"/>
          <w:szCs w:val="22"/>
          <w:rtl/>
        </w:rPr>
        <w:t xml:space="preserve"> يمكن الرجوع للإحصاءات العامة للسنوات السابقة والمقارنة.</w:t>
      </w:r>
    </w:p>
    <w:p w:rsidR="00E908BB" w:rsidRPr="001A3588" w:rsidRDefault="00E908BB" w:rsidP="00E908BB">
      <w:pPr>
        <w:numPr>
          <w:ilvl w:val="0"/>
          <w:numId w:val="1"/>
        </w:numPr>
        <w:ind w:left="-421" w:right="-567" w:hanging="284"/>
        <w:jc w:val="lowKashida"/>
        <w:rPr>
          <w:rFonts w:asciiTheme="majorBidi" w:hAnsiTheme="majorBidi" w:cstheme="majorBidi"/>
          <w:b/>
          <w:bCs/>
          <w:sz w:val="22"/>
          <w:szCs w:val="22"/>
          <w:rtl/>
          <w:lang w:bidi="ar-EG"/>
        </w:rPr>
      </w:pPr>
      <w:r w:rsidRPr="00C17970">
        <w:rPr>
          <w:rFonts w:asciiTheme="majorBidi" w:hAnsiTheme="majorBidi" w:cstheme="majorBidi"/>
          <w:b/>
          <w:bCs/>
          <w:sz w:val="22"/>
          <w:szCs w:val="22"/>
          <w:rtl/>
        </w:rPr>
        <w:t xml:space="preserve"> الرجوع إلي نموذج الإجابة للتأكد من عدالة التصحيح / التأكد من صحة رصد الدرجات / التوقيع والتفقيط / استيفاء عمليات المراجعة / توافر الإحصاءات الإجمالية لنتائج المقررات (الفرق/ المستويات الدراسية).  </w:t>
      </w:r>
      <w:r w:rsidRPr="001A3588">
        <w:rPr>
          <w:rFonts w:asciiTheme="majorBidi" w:hAnsiTheme="majorBidi" w:cstheme="majorBidi"/>
          <w:b/>
          <w:bCs/>
          <w:sz w:val="22"/>
          <w:szCs w:val="22"/>
          <w:rtl/>
        </w:rPr>
        <w:t xml:space="preserve"> </w:t>
      </w:r>
    </w:p>
    <w:p w:rsidR="00E908BB" w:rsidRPr="00C17970" w:rsidRDefault="00E908BB" w:rsidP="00E908BB">
      <w:pPr>
        <w:tabs>
          <w:tab w:val="right" w:pos="423"/>
        </w:tabs>
        <w:ind w:left="-421" w:right="-567" w:hanging="284"/>
        <w:jc w:val="lowKashida"/>
        <w:rPr>
          <w:rFonts w:asciiTheme="majorBidi" w:hAnsiTheme="majorBidi" w:cstheme="majorBidi"/>
          <w:b/>
          <w:bCs/>
          <w:sz w:val="22"/>
          <w:szCs w:val="22"/>
          <w:u w:val="single"/>
          <w:rtl/>
          <w:lang w:bidi="ar-EG"/>
        </w:rPr>
      </w:pPr>
      <w:r w:rsidRPr="00C17970">
        <w:rPr>
          <w:rFonts w:asciiTheme="majorBidi" w:hAnsiTheme="majorBidi" w:cstheme="majorBidi"/>
          <w:b/>
          <w:bCs/>
          <w:sz w:val="22"/>
          <w:szCs w:val="22"/>
          <w:u w:val="single"/>
          <w:rtl/>
          <w:lang w:bidi="ar-EG"/>
        </w:rPr>
        <w:t>مستويات التقويم:</w:t>
      </w:r>
    </w:p>
    <w:p w:rsidR="00E908BB" w:rsidRPr="00C17970" w:rsidRDefault="00E908BB" w:rsidP="00E908BB">
      <w:pPr>
        <w:pStyle w:val="ListParagraph"/>
        <w:numPr>
          <w:ilvl w:val="0"/>
          <w:numId w:val="2"/>
        </w:numPr>
        <w:tabs>
          <w:tab w:val="right" w:pos="423"/>
        </w:tabs>
        <w:bidi/>
        <w:ind w:left="-421" w:right="-567" w:hanging="284"/>
        <w:contextualSpacing/>
        <w:jc w:val="lowKashida"/>
        <w:rPr>
          <w:rFonts w:asciiTheme="majorBidi" w:hAnsiTheme="majorBidi" w:cstheme="majorBidi"/>
          <w:b/>
          <w:bCs/>
          <w:lang w:bidi="ar-EG"/>
        </w:rPr>
      </w:pPr>
      <w:r w:rsidRPr="00C17970">
        <w:rPr>
          <w:rFonts w:asciiTheme="majorBidi" w:hAnsiTheme="majorBidi" w:cstheme="majorBidi"/>
          <w:b/>
          <w:bCs/>
          <w:rtl/>
          <w:lang w:bidi="ar-EG"/>
        </w:rPr>
        <w:t>المقرر يتفق مع المعايير العامة.</w:t>
      </w:r>
    </w:p>
    <w:p w:rsidR="00E908BB" w:rsidRPr="00C17970" w:rsidRDefault="00E908BB" w:rsidP="00E908BB">
      <w:pPr>
        <w:pStyle w:val="ListParagraph"/>
        <w:numPr>
          <w:ilvl w:val="0"/>
          <w:numId w:val="2"/>
        </w:numPr>
        <w:tabs>
          <w:tab w:val="right" w:pos="423"/>
        </w:tabs>
        <w:bidi/>
        <w:ind w:left="-421" w:right="-567" w:hanging="284"/>
        <w:contextualSpacing/>
        <w:jc w:val="lowKashida"/>
        <w:rPr>
          <w:rFonts w:asciiTheme="majorBidi" w:hAnsiTheme="majorBidi" w:cstheme="majorBidi"/>
          <w:b/>
          <w:bCs/>
          <w:rtl/>
          <w:lang w:bidi="ar-EG"/>
        </w:rPr>
      </w:pPr>
      <w:r w:rsidRPr="00C17970">
        <w:rPr>
          <w:rFonts w:asciiTheme="majorBidi" w:hAnsiTheme="majorBidi" w:cstheme="majorBidi"/>
          <w:b/>
          <w:bCs/>
          <w:rtl/>
          <w:lang w:bidi="ar-EG"/>
        </w:rPr>
        <w:t>المقرر يتفق مع المعايير,  ولكن هناك بعض النقاط التي تحتاج إلي تطوير, وإعادة صياغة.</w:t>
      </w:r>
    </w:p>
    <w:p w:rsidR="00E908BB" w:rsidRPr="001A3588" w:rsidRDefault="00E908BB" w:rsidP="00E908BB">
      <w:pPr>
        <w:pStyle w:val="ListParagraph"/>
        <w:numPr>
          <w:ilvl w:val="0"/>
          <w:numId w:val="2"/>
        </w:numPr>
        <w:tabs>
          <w:tab w:val="right" w:pos="423"/>
        </w:tabs>
        <w:bidi/>
        <w:ind w:left="-421" w:right="-567" w:hanging="284"/>
        <w:contextualSpacing/>
        <w:jc w:val="lowKashida"/>
        <w:rPr>
          <w:rFonts w:asciiTheme="majorBidi" w:hAnsiTheme="majorBidi" w:cstheme="majorBidi"/>
          <w:b/>
          <w:bCs/>
          <w:rtl/>
          <w:lang w:bidi="ar-EG"/>
        </w:rPr>
      </w:pPr>
      <w:r w:rsidRPr="00C17970">
        <w:rPr>
          <w:rFonts w:asciiTheme="majorBidi" w:hAnsiTheme="majorBidi" w:cstheme="majorBidi"/>
          <w:b/>
          <w:bCs/>
          <w:rtl/>
          <w:lang w:bidi="ar-EG"/>
        </w:rPr>
        <w:t>المقرر لا يتفق مع المعايير العامة, ولابد من إعادة النظر في صياغته بشكل كامل.</w:t>
      </w:r>
    </w:p>
    <w:p w:rsidR="00E908BB" w:rsidRPr="00C17970" w:rsidRDefault="00E908BB" w:rsidP="00E908BB">
      <w:pPr>
        <w:ind w:left="-421" w:right="-567" w:hanging="284"/>
        <w:jc w:val="lowKashida"/>
        <w:rPr>
          <w:rFonts w:asciiTheme="majorBidi" w:hAnsiTheme="majorBidi" w:cstheme="majorBidi"/>
          <w:rtl/>
          <w:lang w:bidi="ar-EG"/>
        </w:rPr>
      </w:pPr>
      <w:r w:rsidRPr="00C17970">
        <w:rPr>
          <w:rFonts w:asciiTheme="majorBidi" w:hAnsiTheme="majorBidi" w:cstheme="majorBidi"/>
          <w:rtl/>
          <w:lang w:bidi="ar-EG"/>
        </w:rPr>
        <w:t>ملاحظات :...................................</w:t>
      </w:r>
    </w:p>
    <w:sectPr w:rsidR="00E908BB" w:rsidRPr="00C1797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01FCC"/>
    <w:multiLevelType w:val="hybridMultilevel"/>
    <w:tmpl w:val="F7F4E6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C379B3"/>
    <w:multiLevelType w:val="hybridMultilevel"/>
    <w:tmpl w:val="CD8CF94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761ABB"/>
    <w:multiLevelType w:val="hybridMultilevel"/>
    <w:tmpl w:val="D972A02E"/>
    <w:lvl w:ilvl="0" w:tplc="E6E444F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756E42"/>
    <w:multiLevelType w:val="hybridMultilevel"/>
    <w:tmpl w:val="EDD807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876F1A"/>
    <w:multiLevelType w:val="hybridMultilevel"/>
    <w:tmpl w:val="147C53A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C10"/>
    <w:rsid w:val="002917AC"/>
    <w:rsid w:val="002E56D6"/>
    <w:rsid w:val="00565C10"/>
    <w:rsid w:val="006C578A"/>
    <w:rsid w:val="00DE1C18"/>
    <w:rsid w:val="00E90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08BB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08BB"/>
    <w:pPr>
      <w:bidi w:val="0"/>
      <w:spacing w:after="200" w:line="276" w:lineRule="auto"/>
      <w:ind w:left="720"/>
    </w:pPr>
    <w:rPr>
      <w:rFonts w:ascii="Calibri" w:hAnsi="Calibri" w:cs="Arial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08BB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08BB"/>
    <w:pPr>
      <w:bidi w:val="0"/>
      <w:spacing w:after="200" w:line="276" w:lineRule="auto"/>
      <w:ind w:left="720"/>
    </w:pPr>
    <w:rPr>
      <w:rFonts w:ascii="Calibri" w:hAnsi="Calibri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Qa 3</dc:creator>
  <cp:lastModifiedBy>L</cp:lastModifiedBy>
  <cp:revision>2</cp:revision>
  <dcterms:created xsi:type="dcterms:W3CDTF">2018-02-20T20:26:00Z</dcterms:created>
  <dcterms:modified xsi:type="dcterms:W3CDTF">2018-02-20T20:26:00Z</dcterms:modified>
</cp:coreProperties>
</file>